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B53" w:rsidRPr="008D03B4" w:rsidRDefault="008D03B4" w:rsidP="00E91899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 xml:space="preserve">Salone del </w:t>
      </w:r>
      <w:proofErr w:type="spellStart"/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Mobile.</w:t>
      </w:r>
      <w:r w:rsidR="008A4B53" w:rsidRP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Milano</w:t>
      </w:r>
      <w:proofErr w:type="spellEnd"/>
    </w:p>
    <w:p w:rsidR="008A4B53" w:rsidRPr="008D03B4" w:rsidRDefault="008A4B53" w:rsidP="00E91899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 w:rsidRP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9-14 Aprile 2019</w:t>
      </w:r>
    </w:p>
    <w:p w:rsidR="008A4B53" w:rsidRPr="008D03B4" w:rsidRDefault="00AD467F" w:rsidP="00E91899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</w:rPr>
      </w:pPr>
      <w:r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Pad.</w:t>
      </w:r>
      <w:r w:rsidR="008A4B53" w:rsidRP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 xml:space="preserve"> 6</w:t>
      </w:r>
      <w:r w:rsidR="008D03B4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 xml:space="preserve"> Stand </w:t>
      </w:r>
      <w:r w:rsidR="001101F6">
        <w:rPr>
          <w:rFonts w:ascii="Tahoma" w:eastAsia="Times New Roman" w:hAnsi="Tahoma" w:cs="Tahoma"/>
          <w:b/>
          <w:color w:val="000000" w:themeColor="text1"/>
          <w:sz w:val="28"/>
          <w:szCs w:val="28"/>
        </w:rPr>
        <w:t>C31</w:t>
      </w:r>
    </w:p>
    <w:p w:rsidR="00E91899" w:rsidRPr="00F919A1" w:rsidRDefault="00E91899" w:rsidP="00E91899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32"/>
        </w:rPr>
      </w:pPr>
    </w:p>
    <w:p w:rsidR="00F919A1" w:rsidRPr="00F919A1" w:rsidRDefault="00F919A1" w:rsidP="00F919A1">
      <w:pPr>
        <w:jc w:val="both"/>
        <w:rPr>
          <w:rFonts w:ascii="Tahoma" w:hAnsi="Tahoma" w:cs="Tahoma"/>
          <w:b/>
        </w:rPr>
      </w:pPr>
      <w:r w:rsidRPr="00F919A1">
        <w:rPr>
          <w:rFonts w:ascii="Tahoma" w:hAnsi="Tahoma" w:cs="Tahoma"/>
          <w:b/>
        </w:rPr>
        <w:t xml:space="preserve">Apollo, </w:t>
      </w:r>
      <w:r w:rsidR="00C72929">
        <w:rPr>
          <w:rFonts w:ascii="Tahoma" w:hAnsi="Tahoma" w:cs="Tahoma"/>
          <w:b/>
        </w:rPr>
        <w:t xml:space="preserve">the operative </w:t>
      </w:r>
      <w:r w:rsidR="00C66604">
        <w:rPr>
          <w:rFonts w:ascii="Tahoma" w:hAnsi="Tahoma" w:cs="Tahoma"/>
          <w:b/>
        </w:rPr>
        <w:t xml:space="preserve">system for </w:t>
      </w:r>
      <w:proofErr w:type="spellStart"/>
      <w:r w:rsidR="00C66604">
        <w:rPr>
          <w:rFonts w:ascii="Tahoma" w:hAnsi="Tahoma" w:cs="Tahoma"/>
          <w:b/>
        </w:rPr>
        <w:t>your</w:t>
      </w:r>
      <w:proofErr w:type="spellEnd"/>
      <w:r w:rsidR="00C66604">
        <w:rPr>
          <w:rFonts w:ascii="Tahoma" w:hAnsi="Tahoma" w:cs="Tahoma"/>
          <w:b/>
        </w:rPr>
        <w:t xml:space="preserve"> Wonder Office</w:t>
      </w:r>
      <w:r w:rsidRPr="00F919A1">
        <w:rPr>
          <w:rFonts w:ascii="Tahoma" w:hAnsi="Tahoma" w:cs="Tahoma"/>
          <w:b/>
        </w:rPr>
        <w:t xml:space="preserve">. </w:t>
      </w:r>
      <w:proofErr w:type="spellStart"/>
      <w:r w:rsidR="00C66604">
        <w:rPr>
          <w:rFonts w:ascii="Tahoma" w:hAnsi="Tahoma" w:cs="Tahoma"/>
          <w:b/>
        </w:rPr>
        <w:t>According</w:t>
      </w:r>
      <w:proofErr w:type="spellEnd"/>
      <w:r w:rsidR="00C66604">
        <w:rPr>
          <w:rFonts w:ascii="Tahoma" w:hAnsi="Tahoma" w:cs="Tahoma"/>
          <w:b/>
        </w:rPr>
        <w:t xml:space="preserve"> to </w:t>
      </w:r>
      <w:r w:rsidRPr="00F919A1">
        <w:rPr>
          <w:rFonts w:ascii="Tahoma" w:hAnsi="Tahoma" w:cs="Tahoma"/>
          <w:b/>
        </w:rPr>
        <w:t>Manerba.</w:t>
      </w:r>
    </w:p>
    <w:p w:rsidR="00F919A1" w:rsidRDefault="00AD467F" w:rsidP="00F919A1">
      <w:pPr>
        <w:jc w:val="both"/>
        <w:rPr>
          <w:rFonts w:ascii="Tahoma" w:hAnsi="Tahoma" w:cs="Tahoma"/>
          <w:b/>
        </w:rPr>
      </w:pPr>
      <w:r w:rsidRPr="00AD467F">
        <w:rPr>
          <w:rFonts w:ascii="Tahoma" w:eastAsia="Times New Roman" w:hAnsi="Tahoma" w:cs="Tahoma"/>
          <w:b/>
          <w:color w:val="000000" w:themeColor="text1"/>
        </w:rPr>
        <w:t xml:space="preserve">design </w:t>
      </w:r>
      <w:r w:rsidRPr="00AD467F">
        <w:rPr>
          <w:rFonts w:ascii="Tahoma" w:hAnsi="Tahoma" w:cs="Tahoma"/>
          <w:b/>
        </w:rPr>
        <w:t>Shane Schneck</w:t>
      </w:r>
    </w:p>
    <w:p w:rsidR="00AD467F" w:rsidRPr="00AD467F" w:rsidRDefault="00AD467F" w:rsidP="00F919A1">
      <w:pPr>
        <w:jc w:val="both"/>
        <w:rPr>
          <w:rFonts w:ascii="Tahoma" w:hAnsi="Tahoma" w:cs="Tahoma"/>
          <w:b/>
        </w:rPr>
      </w:pPr>
    </w:p>
    <w:p w:rsidR="00F919A1" w:rsidRDefault="001F0E19" w:rsidP="00F919A1">
      <w:pPr>
        <w:jc w:val="both"/>
        <w:rPr>
          <w:rFonts w:ascii="Tahoma" w:hAnsi="Tahoma" w:cs="Tahoma"/>
        </w:rPr>
      </w:pPr>
      <w:r w:rsidRPr="001F0E19">
        <w:rPr>
          <w:rFonts w:ascii="Tahoma" w:hAnsi="Tahoma" w:cs="Tahoma"/>
        </w:rPr>
        <w:t xml:space="preserve">The </w:t>
      </w:r>
      <w:proofErr w:type="spellStart"/>
      <w:r w:rsidR="0023248D">
        <w:rPr>
          <w:rFonts w:ascii="Tahoma" w:hAnsi="Tahoma" w:cs="Tahoma"/>
        </w:rPr>
        <w:t>opportunity</w:t>
      </w:r>
      <w:proofErr w:type="spellEnd"/>
      <w:r w:rsidRPr="001F0E19">
        <w:rPr>
          <w:rFonts w:ascii="Tahoma" w:hAnsi="Tahoma" w:cs="Tahoma"/>
        </w:rPr>
        <w:t xml:space="preserve"> of a trip to the Moon </w:t>
      </w:r>
      <w:proofErr w:type="spellStart"/>
      <w:r w:rsidRPr="001F0E19">
        <w:rPr>
          <w:rFonts w:ascii="Tahoma" w:hAnsi="Tahoma" w:cs="Tahoma"/>
        </w:rPr>
        <w:t>is</w:t>
      </w:r>
      <w:proofErr w:type="spellEnd"/>
      <w:r w:rsidRPr="001F0E19">
        <w:rPr>
          <w:rFonts w:ascii="Tahoma" w:hAnsi="Tahoma" w:cs="Tahoma"/>
        </w:rPr>
        <w:t xml:space="preserve"> </w:t>
      </w:r>
      <w:proofErr w:type="spellStart"/>
      <w:r w:rsidRPr="001F0E19">
        <w:rPr>
          <w:rFonts w:ascii="Tahoma" w:hAnsi="Tahoma" w:cs="Tahoma"/>
        </w:rPr>
        <w:t>becoming</w:t>
      </w:r>
      <w:proofErr w:type="spellEnd"/>
      <w:r w:rsidRPr="001F0E19">
        <w:rPr>
          <w:rFonts w:ascii="Tahoma" w:hAnsi="Tahoma" w:cs="Tahoma"/>
        </w:rPr>
        <w:t xml:space="preserve"> more and more </w:t>
      </w:r>
      <w:proofErr w:type="spellStart"/>
      <w:r w:rsidR="0023248D">
        <w:rPr>
          <w:rFonts w:ascii="Tahoma" w:hAnsi="Tahoma" w:cs="Tahoma"/>
        </w:rPr>
        <w:t>real</w:t>
      </w:r>
      <w:proofErr w:type="spellEnd"/>
      <w:r w:rsidRPr="001F0E19">
        <w:rPr>
          <w:rFonts w:ascii="Tahoma" w:hAnsi="Tahoma" w:cs="Tahoma"/>
        </w:rPr>
        <w:t xml:space="preserve"> - </w:t>
      </w:r>
      <w:proofErr w:type="spellStart"/>
      <w:r w:rsidRPr="001F0E19">
        <w:rPr>
          <w:rFonts w:ascii="Tahoma" w:hAnsi="Tahoma" w:cs="Tahoma"/>
        </w:rPr>
        <w:t>will</w:t>
      </w:r>
      <w:proofErr w:type="spellEnd"/>
      <w:r w:rsidRPr="001F0E19">
        <w:rPr>
          <w:rFonts w:ascii="Tahoma" w:hAnsi="Tahoma" w:cs="Tahoma"/>
        </w:rPr>
        <w:t xml:space="preserve"> </w:t>
      </w:r>
      <w:proofErr w:type="spellStart"/>
      <w:r w:rsidRPr="001F0E19">
        <w:rPr>
          <w:rFonts w:ascii="Tahoma" w:hAnsi="Tahoma" w:cs="Tahoma"/>
        </w:rPr>
        <w:t>we</w:t>
      </w:r>
      <w:proofErr w:type="spellEnd"/>
      <w:r w:rsidRPr="001F0E19">
        <w:rPr>
          <w:rFonts w:ascii="Tahoma" w:hAnsi="Tahoma" w:cs="Tahoma"/>
        </w:rPr>
        <w:t xml:space="preserve"> go to work </w:t>
      </w:r>
      <w:proofErr w:type="spellStart"/>
      <w:r w:rsidRPr="001F0E19">
        <w:rPr>
          <w:rFonts w:ascii="Tahoma" w:hAnsi="Tahoma" w:cs="Tahoma"/>
        </w:rPr>
        <w:t>there</w:t>
      </w:r>
      <w:proofErr w:type="spellEnd"/>
      <w:r w:rsidRPr="001F0E19">
        <w:rPr>
          <w:rFonts w:ascii="Tahoma" w:hAnsi="Tahoma" w:cs="Tahoma"/>
        </w:rPr>
        <w:t xml:space="preserve"> </w:t>
      </w:r>
      <w:proofErr w:type="spellStart"/>
      <w:r w:rsidRPr="001F0E19">
        <w:rPr>
          <w:rFonts w:ascii="Tahoma" w:hAnsi="Tahoma" w:cs="Tahoma"/>
        </w:rPr>
        <w:t>too</w:t>
      </w:r>
      <w:proofErr w:type="spellEnd"/>
      <w:r w:rsidRPr="001F0E19">
        <w:rPr>
          <w:rFonts w:ascii="Tahoma" w:hAnsi="Tahoma" w:cs="Tahoma"/>
        </w:rPr>
        <w:t xml:space="preserve">? - and </w:t>
      </w:r>
      <w:proofErr w:type="spellStart"/>
      <w:r w:rsidRPr="001F0E19">
        <w:rPr>
          <w:rFonts w:ascii="Tahoma" w:hAnsi="Tahoma" w:cs="Tahoma"/>
        </w:rPr>
        <w:t>at</w:t>
      </w:r>
      <w:proofErr w:type="spellEnd"/>
      <w:r w:rsidRPr="001F0E19">
        <w:rPr>
          <w:rFonts w:ascii="Tahoma" w:hAnsi="Tahoma" w:cs="Tahoma"/>
        </w:rPr>
        <w:t xml:space="preserve"> the 2019 Salone del Mobile, Apollo, the </w:t>
      </w:r>
      <w:r w:rsidR="0023248D">
        <w:rPr>
          <w:rFonts w:ascii="Tahoma" w:hAnsi="Tahoma" w:cs="Tahoma"/>
        </w:rPr>
        <w:t xml:space="preserve">operative </w:t>
      </w:r>
      <w:r w:rsidRPr="001F0E19">
        <w:rPr>
          <w:rFonts w:ascii="Tahoma" w:hAnsi="Tahoma" w:cs="Tahoma"/>
        </w:rPr>
        <w:t xml:space="preserve">system </w:t>
      </w:r>
      <w:proofErr w:type="spellStart"/>
      <w:r w:rsidR="0023248D">
        <w:rPr>
          <w:rFonts w:ascii="Tahoma" w:hAnsi="Tahoma" w:cs="Tahoma"/>
        </w:rPr>
        <w:t>that</w:t>
      </w:r>
      <w:proofErr w:type="spellEnd"/>
      <w:r w:rsidR="0023248D">
        <w:rPr>
          <w:rFonts w:ascii="Tahoma" w:hAnsi="Tahoma" w:cs="Tahoma"/>
        </w:rPr>
        <w:t xml:space="preserve"> </w:t>
      </w:r>
      <w:proofErr w:type="spellStart"/>
      <w:r w:rsidR="0023248D">
        <w:rPr>
          <w:rFonts w:ascii="Tahoma" w:hAnsi="Tahoma" w:cs="Tahoma"/>
        </w:rPr>
        <w:t>will</w:t>
      </w:r>
      <w:proofErr w:type="spellEnd"/>
      <w:r w:rsidR="0023248D">
        <w:rPr>
          <w:rFonts w:ascii="Tahoma" w:hAnsi="Tahoma" w:cs="Tahoma"/>
        </w:rPr>
        <w:t xml:space="preserve"> be </w:t>
      </w:r>
      <w:r w:rsidRPr="001F0E19">
        <w:rPr>
          <w:rFonts w:ascii="Tahoma" w:hAnsi="Tahoma" w:cs="Tahoma"/>
        </w:rPr>
        <w:t xml:space="preserve">co-star in the Manerba set-up, </w:t>
      </w:r>
      <w:r w:rsidR="00244F58">
        <w:rPr>
          <w:rFonts w:ascii="Tahoma" w:hAnsi="Tahoma" w:cs="Tahoma"/>
        </w:rPr>
        <w:t xml:space="preserve">with a new complete </w:t>
      </w:r>
      <w:proofErr w:type="spellStart"/>
      <w:r w:rsidR="00244F58">
        <w:rPr>
          <w:rFonts w:ascii="Tahoma" w:hAnsi="Tahoma" w:cs="Tahoma"/>
        </w:rPr>
        <w:t>catalogue</w:t>
      </w:r>
      <w:proofErr w:type="spellEnd"/>
      <w:r w:rsidR="00244F58">
        <w:rPr>
          <w:rFonts w:ascii="Tahoma" w:hAnsi="Tahoma" w:cs="Tahoma"/>
        </w:rPr>
        <w:t xml:space="preserve"> </w:t>
      </w:r>
      <w:proofErr w:type="spellStart"/>
      <w:r w:rsidR="00244F58">
        <w:rPr>
          <w:rFonts w:ascii="Tahoma" w:hAnsi="Tahoma" w:cs="Tahoma"/>
        </w:rPr>
        <w:t>developed</w:t>
      </w:r>
      <w:proofErr w:type="spellEnd"/>
      <w:r w:rsidR="00244F58">
        <w:rPr>
          <w:rFonts w:ascii="Tahoma" w:hAnsi="Tahoma" w:cs="Tahoma"/>
        </w:rPr>
        <w:t xml:space="preserve"> by Raffaella Mangiarotti</w:t>
      </w:r>
      <w:r w:rsidRPr="001F0E19">
        <w:rPr>
          <w:rFonts w:ascii="Tahoma" w:hAnsi="Tahoma" w:cs="Tahoma"/>
        </w:rPr>
        <w:t xml:space="preserve">, </w:t>
      </w:r>
      <w:proofErr w:type="spellStart"/>
      <w:r w:rsidRPr="001F0E19">
        <w:rPr>
          <w:rFonts w:ascii="Tahoma" w:hAnsi="Tahoma" w:cs="Tahoma"/>
        </w:rPr>
        <w:t>lands</w:t>
      </w:r>
      <w:proofErr w:type="spellEnd"/>
      <w:r w:rsidRPr="001F0E19">
        <w:rPr>
          <w:rFonts w:ascii="Tahoma" w:hAnsi="Tahoma" w:cs="Tahoma"/>
        </w:rPr>
        <w:t xml:space="preserve"> on the office </w:t>
      </w:r>
      <w:proofErr w:type="spellStart"/>
      <w:r w:rsidRPr="001F0E19">
        <w:rPr>
          <w:rFonts w:ascii="Tahoma" w:hAnsi="Tahoma" w:cs="Tahoma"/>
        </w:rPr>
        <w:t>planet</w:t>
      </w:r>
      <w:proofErr w:type="spellEnd"/>
      <w:r w:rsidRPr="001F0E19">
        <w:rPr>
          <w:rFonts w:ascii="Tahoma" w:hAnsi="Tahoma" w:cs="Tahoma"/>
        </w:rPr>
        <w:t>.</w:t>
      </w:r>
    </w:p>
    <w:p w:rsidR="00244F58" w:rsidRDefault="00244F58" w:rsidP="00F919A1">
      <w:pPr>
        <w:jc w:val="both"/>
        <w:rPr>
          <w:rFonts w:ascii="Tahoma" w:hAnsi="Tahoma" w:cs="Tahoma"/>
        </w:rPr>
      </w:pPr>
      <w:bookmarkStart w:id="0" w:name="_GoBack"/>
      <w:bookmarkEnd w:id="0"/>
    </w:p>
    <w:p w:rsidR="008D03B4" w:rsidRPr="00F919A1" w:rsidRDefault="008E61C7" w:rsidP="008D03B4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it-IT"/>
        </w:rPr>
        <w:drawing>
          <wp:inline distT="0" distB="0" distL="0" distR="0">
            <wp:extent cx="4679950" cy="2589530"/>
            <wp:effectExtent l="19050" t="0" r="6350" b="0"/>
            <wp:docPr id="1" name="Immagine 0" descr="19-01-09_OMAR_MANERBA-06-384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-01-09_OMAR_MANERBA-06-384_B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58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3B4" w:rsidRDefault="008D03B4" w:rsidP="00F919A1">
      <w:pPr>
        <w:jc w:val="both"/>
        <w:rPr>
          <w:rFonts w:ascii="Tahoma" w:hAnsi="Tahoma" w:cs="Tahoma"/>
        </w:rPr>
      </w:pPr>
    </w:p>
    <w:p w:rsidR="001F0E19" w:rsidRPr="001F0E19" w:rsidRDefault="001F0E19" w:rsidP="001F0E19">
      <w:pPr>
        <w:pStyle w:val="NormaleWeb"/>
        <w:shd w:val="clear" w:color="auto" w:fill="FFFFFF"/>
        <w:spacing w:line="276" w:lineRule="auto"/>
        <w:jc w:val="both"/>
        <w:rPr>
          <w:rFonts w:ascii="Tahoma" w:eastAsia="MS Mincho" w:hAnsi="Tahoma" w:cs="Tahoma"/>
          <w:lang w:eastAsia="en-US"/>
        </w:rPr>
      </w:pPr>
      <w:proofErr w:type="spellStart"/>
      <w:r w:rsidRPr="001F0E19">
        <w:rPr>
          <w:rFonts w:ascii="Tahoma" w:eastAsia="MS Mincho" w:hAnsi="Tahoma" w:cs="Tahoma"/>
          <w:lang w:eastAsia="en-US"/>
        </w:rPr>
        <w:t>Designed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by Shane Schneck, with </w:t>
      </w:r>
      <w:proofErr w:type="spellStart"/>
      <w:r w:rsidRPr="001F0E19">
        <w:rPr>
          <w:rFonts w:ascii="Tahoma" w:eastAsia="MS Mincho" w:hAnsi="Tahoma" w:cs="Tahoma"/>
          <w:lang w:eastAsia="en-US"/>
        </w:rPr>
        <w:t>its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legs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slightly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apart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- to simulate and </w:t>
      </w:r>
      <w:r w:rsidR="0023248D">
        <w:rPr>
          <w:rFonts w:ascii="Tahoma" w:eastAsia="MS Mincho" w:hAnsi="Tahoma" w:cs="Tahoma"/>
          <w:lang w:eastAsia="en-US"/>
        </w:rPr>
        <w:t>recall</w:t>
      </w:r>
      <w:r w:rsidRPr="001F0E19">
        <w:rPr>
          <w:rFonts w:ascii="Tahoma" w:eastAsia="MS Mincho" w:hAnsi="Tahoma" w:cs="Tahoma"/>
          <w:lang w:eastAsia="en-US"/>
        </w:rPr>
        <w:t xml:space="preserve"> the landing - </w:t>
      </w:r>
      <w:proofErr w:type="spellStart"/>
      <w:r w:rsidRPr="001F0E19">
        <w:rPr>
          <w:rFonts w:ascii="Tahoma" w:eastAsia="MS Mincho" w:hAnsi="Tahoma" w:cs="Tahoma"/>
          <w:lang w:eastAsia="en-US"/>
        </w:rPr>
        <w:t>it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gives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 pop, </w:t>
      </w:r>
      <w:proofErr w:type="spellStart"/>
      <w:r w:rsidRPr="001F0E19">
        <w:rPr>
          <w:rFonts w:ascii="Tahoma" w:eastAsia="MS Mincho" w:hAnsi="Tahoma" w:cs="Tahoma"/>
          <w:lang w:eastAsia="en-US"/>
        </w:rPr>
        <w:t>young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and </w:t>
      </w:r>
      <w:proofErr w:type="spellStart"/>
      <w:r w:rsidRPr="001F0E19">
        <w:rPr>
          <w:rFonts w:ascii="Tahoma" w:eastAsia="MS Mincho" w:hAnsi="Tahoma" w:cs="Tahoma"/>
          <w:lang w:eastAsia="en-US"/>
        </w:rPr>
        <w:t>contemporary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look to </w:t>
      </w:r>
      <w:proofErr w:type="spellStart"/>
      <w:r w:rsidRPr="001F0E19">
        <w:rPr>
          <w:rFonts w:ascii="Tahoma" w:eastAsia="MS Mincho" w:hAnsi="Tahoma" w:cs="Tahoma"/>
          <w:lang w:eastAsia="en-US"/>
        </w:rPr>
        <w:t>our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workspaces. </w:t>
      </w:r>
      <w:proofErr w:type="spellStart"/>
      <w:r w:rsidRPr="001F0E19">
        <w:rPr>
          <w:rFonts w:ascii="Tahoma" w:eastAsia="MS Mincho" w:hAnsi="Tahoma" w:cs="Tahoma"/>
          <w:lang w:eastAsia="en-US"/>
        </w:rPr>
        <w:t>Many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are the </w:t>
      </w:r>
      <w:proofErr w:type="spellStart"/>
      <w:r w:rsidRPr="001F0E19">
        <w:rPr>
          <w:rFonts w:ascii="Tahoma" w:eastAsia="MS Mincho" w:hAnsi="Tahoma" w:cs="Tahoma"/>
          <w:lang w:eastAsia="en-US"/>
        </w:rPr>
        <w:t>advantages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of </w:t>
      </w:r>
      <w:proofErr w:type="spellStart"/>
      <w:r w:rsidRPr="001F0E19">
        <w:rPr>
          <w:rFonts w:ascii="Tahoma" w:eastAsia="MS Mincho" w:hAnsi="Tahoma" w:cs="Tahoma"/>
          <w:lang w:eastAsia="en-US"/>
        </w:rPr>
        <w:t>this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system, </w:t>
      </w:r>
      <w:proofErr w:type="spellStart"/>
      <w:r w:rsidRPr="001F0E19">
        <w:rPr>
          <w:rFonts w:ascii="Tahoma" w:eastAsia="MS Mincho" w:hAnsi="Tahoma" w:cs="Tahoma"/>
          <w:lang w:eastAsia="en-US"/>
        </w:rPr>
        <w:t>starting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from the round C-</w:t>
      </w:r>
      <w:proofErr w:type="spellStart"/>
      <w:r w:rsidRPr="001F0E19">
        <w:rPr>
          <w:rFonts w:ascii="Tahoma" w:eastAsia="MS Mincho" w:hAnsi="Tahoma" w:cs="Tahoma"/>
          <w:lang w:eastAsia="en-US"/>
        </w:rPr>
        <w:t>shaped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section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of the </w:t>
      </w:r>
      <w:proofErr w:type="spellStart"/>
      <w:r w:rsidRPr="001F0E19">
        <w:rPr>
          <w:rFonts w:ascii="Tahoma" w:eastAsia="MS Mincho" w:hAnsi="Tahoma" w:cs="Tahoma"/>
          <w:lang w:eastAsia="en-US"/>
        </w:rPr>
        <w:t>legs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, </w:t>
      </w:r>
      <w:proofErr w:type="spellStart"/>
      <w:r w:rsidRPr="001F0E19">
        <w:rPr>
          <w:rFonts w:ascii="Tahoma" w:eastAsia="MS Mincho" w:hAnsi="Tahoma" w:cs="Tahoma"/>
          <w:lang w:eastAsia="en-US"/>
        </w:rPr>
        <w:t>designed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="006A769F">
        <w:rPr>
          <w:rFonts w:ascii="Tahoma" w:eastAsia="MS Mincho" w:hAnsi="Tahoma" w:cs="Tahoma"/>
          <w:lang w:eastAsia="en-US"/>
        </w:rPr>
        <w:t>e</w:t>
      </w:r>
      <w:r w:rsidRPr="001F0E19">
        <w:rPr>
          <w:rFonts w:ascii="Tahoma" w:eastAsia="MS Mincho" w:hAnsi="Tahoma" w:cs="Tahoma"/>
          <w:lang w:eastAsia="en-US"/>
        </w:rPr>
        <w:t>speci</w:t>
      </w:r>
      <w:r w:rsidR="006A769F">
        <w:rPr>
          <w:rFonts w:ascii="Tahoma" w:eastAsia="MS Mincho" w:hAnsi="Tahoma" w:cs="Tahoma"/>
          <w:lang w:eastAsia="en-US"/>
        </w:rPr>
        <w:t>a</w:t>
      </w:r>
      <w:r w:rsidRPr="001F0E19">
        <w:rPr>
          <w:rFonts w:ascii="Tahoma" w:eastAsia="MS Mincho" w:hAnsi="Tahoma" w:cs="Tahoma"/>
          <w:lang w:eastAsia="en-US"/>
        </w:rPr>
        <w:t>lly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to house the </w:t>
      </w:r>
      <w:proofErr w:type="spellStart"/>
      <w:r w:rsidRPr="001F0E19">
        <w:rPr>
          <w:rFonts w:ascii="Tahoma" w:eastAsia="MS Mincho" w:hAnsi="Tahoma" w:cs="Tahoma"/>
          <w:lang w:eastAsia="en-US"/>
        </w:rPr>
        <w:t>annoying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tangle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of </w:t>
      </w:r>
      <w:proofErr w:type="spellStart"/>
      <w:r w:rsidRPr="001F0E19">
        <w:rPr>
          <w:rFonts w:ascii="Tahoma" w:eastAsia="MS Mincho" w:hAnsi="Tahoma" w:cs="Tahoma"/>
          <w:lang w:eastAsia="en-US"/>
        </w:rPr>
        <w:t>cables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that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often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="006A769F">
        <w:rPr>
          <w:rFonts w:ascii="Tahoma" w:eastAsia="MS Mincho" w:hAnsi="Tahoma" w:cs="Tahoma"/>
          <w:lang w:eastAsia="en-US"/>
        </w:rPr>
        <w:t>mess</w:t>
      </w:r>
      <w:proofErr w:type="spellEnd"/>
      <w:r w:rsidR="006A769F">
        <w:rPr>
          <w:rFonts w:ascii="Tahoma" w:eastAsia="MS Mincho" w:hAnsi="Tahoma" w:cs="Tahoma"/>
          <w:lang w:eastAsia="en-US"/>
        </w:rPr>
        <w:t xml:space="preserve"> up</w:t>
      </w:r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our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work </w:t>
      </w:r>
      <w:proofErr w:type="spellStart"/>
      <w:r w:rsidRPr="001F0E19">
        <w:rPr>
          <w:rFonts w:ascii="Tahoma" w:eastAsia="MS Mincho" w:hAnsi="Tahoma" w:cs="Tahoma"/>
          <w:lang w:eastAsia="en-US"/>
        </w:rPr>
        <w:t>spaces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. Cork - </w:t>
      </w:r>
      <w:proofErr w:type="spellStart"/>
      <w:r w:rsidRPr="001F0E19">
        <w:rPr>
          <w:rFonts w:ascii="Tahoma" w:eastAsia="MS Mincho" w:hAnsi="Tahoma" w:cs="Tahoma"/>
          <w:lang w:eastAsia="en-US"/>
        </w:rPr>
        <w:t>available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in the </w:t>
      </w:r>
      <w:proofErr w:type="spellStart"/>
      <w:r w:rsidRPr="001F0E19">
        <w:rPr>
          <w:rFonts w:ascii="Tahoma" w:eastAsia="MS Mincho" w:hAnsi="Tahoma" w:cs="Tahoma"/>
          <w:lang w:eastAsia="en-US"/>
        </w:rPr>
        <w:t>classic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shade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or in a </w:t>
      </w:r>
      <w:proofErr w:type="spellStart"/>
      <w:r w:rsidRPr="001F0E19">
        <w:rPr>
          <w:rFonts w:ascii="Tahoma" w:eastAsia="MS Mincho" w:hAnsi="Tahoma" w:cs="Tahoma"/>
          <w:lang w:eastAsia="en-US"/>
        </w:rPr>
        <w:t>darker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shade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to </w:t>
      </w:r>
      <w:proofErr w:type="spellStart"/>
      <w:r w:rsidRPr="001F0E19">
        <w:rPr>
          <w:rFonts w:ascii="Tahoma" w:eastAsia="MS Mincho" w:hAnsi="Tahoma" w:cs="Tahoma"/>
          <w:lang w:eastAsia="en-US"/>
        </w:rPr>
        <w:t>enhance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the finishes of the </w:t>
      </w:r>
      <w:proofErr w:type="spellStart"/>
      <w:r w:rsidRPr="001F0E19">
        <w:rPr>
          <w:rFonts w:ascii="Tahoma" w:eastAsia="MS Mincho" w:hAnsi="Tahoma" w:cs="Tahoma"/>
          <w:lang w:eastAsia="en-US"/>
        </w:rPr>
        <w:t>legs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and top - </w:t>
      </w:r>
      <w:proofErr w:type="spellStart"/>
      <w:r w:rsidRPr="001F0E19">
        <w:rPr>
          <w:rFonts w:ascii="Tahoma" w:eastAsia="MS Mincho" w:hAnsi="Tahoma" w:cs="Tahoma"/>
          <w:lang w:eastAsia="en-US"/>
        </w:rPr>
        <w:t>is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the </w:t>
      </w:r>
      <w:proofErr w:type="spellStart"/>
      <w:r w:rsidRPr="001F0E19">
        <w:rPr>
          <w:rFonts w:ascii="Tahoma" w:eastAsia="MS Mincho" w:hAnsi="Tahoma" w:cs="Tahoma"/>
          <w:lang w:eastAsia="en-US"/>
        </w:rPr>
        <w:t>material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chosen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(innovative in the office world) for </w:t>
      </w:r>
      <w:proofErr w:type="spellStart"/>
      <w:r w:rsidRPr="001F0E19">
        <w:rPr>
          <w:rFonts w:ascii="Tahoma" w:eastAsia="MS Mincho" w:hAnsi="Tahoma" w:cs="Tahoma"/>
          <w:lang w:eastAsia="en-US"/>
        </w:rPr>
        <w:t>partition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panels: </w:t>
      </w:r>
      <w:proofErr w:type="spellStart"/>
      <w:r w:rsidRPr="001F0E19">
        <w:rPr>
          <w:rFonts w:ascii="Tahoma" w:eastAsia="MS Mincho" w:hAnsi="Tahoma" w:cs="Tahoma"/>
          <w:lang w:eastAsia="en-US"/>
        </w:rPr>
        <w:t>aesthetically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pleasing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="006A769F">
        <w:rPr>
          <w:rFonts w:ascii="Tahoma" w:eastAsia="MS Mincho" w:hAnsi="Tahoma" w:cs="Tahoma"/>
          <w:lang w:eastAsia="en-US"/>
        </w:rPr>
        <w:t>also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to the touch, eco-</w:t>
      </w:r>
      <w:proofErr w:type="spellStart"/>
      <w:r w:rsidRPr="001F0E19">
        <w:rPr>
          <w:rFonts w:ascii="Tahoma" w:eastAsia="MS Mincho" w:hAnsi="Tahoma" w:cs="Tahoma"/>
          <w:lang w:eastAsia="en-US"/>
        </w:rPr>
        <w:t>friendly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, </w:t>
      </w:r>
      <w:proofErr w:type="spellStart"/>
      <w:r w:rsidRPr="001F0E19">
        <w:rPr>
          <w:rFonts w:ascii="Tahoma" w:eastAsia="MS Mincho" w:hAnsi="Tahoma" w:cs="Tahoma"/>
          <w:lang w:eastAsia="en-US"/>
        </w:rPr>
        <w:t>perfect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for </w:t>
      </w:r>
      <w:proofErr w:type="spellStart"/>
      <w:r w:rsidRPr="001F0E19">
        <w:rPr>
          <w:rFonts w:ascii="Tahoma" w:eastAsia="MS Mincho" w:hAnsi="Tahoma" w:cs="Tahoma"/>
          <w:lang w:eastAsia="en-US"/>
        </w:rPr>
        <w:t>gracefully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lastRenderedPageBreak/>
        <w:t>separating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workstations, </w:t>
      </w:r>
      <w:proofErr w:type="spellStart"/>
      <w:r w:rsidRPr="001F0E19">
        <w:rPr>
          <w:rFonts w:ascii="Tahoma" w:eastAsia="MS Mincho" w:hAnsi="Tahoma" w:cs="Tahoma"/>
          <w:lang w:eastAsia="en-US"/>
        </w:rPr>
        <w:t>because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it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absorbs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and </w:t>
      </w:r>
      <w:proofErr w:type="spellStart"/>
      <w:r w:rsidR="006A769F">
        <w:rPr>
          <w:rFonts w:ascii="Tahoma" w:eastAsia="MS Mincho" w:hAnsi="Tahoma" w:cs="Tahoma"/>
          <w:lang w:eastAsia="en-US"/>
        </w:rPr>
        <w:t>softens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noises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, housing </w:t>
      </w:r>
      <w:proofErr w:type="spellStart"/>
      <w:r w:rsidRPr="001F0E19">
        <w:rPr>
          <w:rFonts w:ascii="Tahoma" w:eastAsia="MS Mincho" w:hAnsi="Tahoma" w:cs="Tahoma"/>
          <w:lang w:eastAsia="en-US"/>
        </w:rPr>
        <w:t>practical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and </w:t>
      </w:r>
      <w:proofErr w:type="spellStart"/>
      <w:r w:rsidRPr="001F0E19">
        <w:rPr>
          <w:rFonts w:ascii="Tahoma" w:eastAsia="MS Mincho" w:hAnsi="Tahoma" w:cs="Tahoma"/>
          <w:lang w:eastAsia="en-US"/>
        </w:rPr>
        <w:t>colorful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storage </w:t>
      </w:r>
      <w:proofErr w:type="spellStart"/>
      <w:r w:rsidRPr="001F0E19">
        <w:rPr>
          <w:rFonts w:ascii="Tahoma" w:eastAsia="MS Mincho" w:hAnsi="Tahoma" w:cs="Tahoma"/>
          <w:lang w:eastAsia="en-US"/>
        </w:rPr>
        <w:t>accessories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on top. </w:t>
      </w:r>
      <w:proofErr w:type="spellStart"/>
      <w:r w:rsidRPr="001F0E19">
        <w:rPr>
          <w:rFonts w:ascii="Tahoma" w:eastAsia="MS Mincho" w:hAnsi="Tahoma" w:cs="Tahoma"/>
          <w:lang w:eastAsia="en-US"/>
        </w:rPr>
        <w:t>Everything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designed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to be </w:t>
      </w:r>
      <w:proofErr w:type="spellStart"/>
      <w:r w:rsidRPr="001F0E19">
        <w:rPr>
          <w:rFonts w:ascii="Tahoma" w:eastAsia="MS Mincho" w:hAnsi="Tahoma" w:cs="Tahoma"/>
          <w:lang w:eastAsia="en-US"/>
        </w:rPr>
        <w:t>able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to </w:t>
      </w:r>
      <w:proofErr w:type="spellStart"/>
      <w:r w:rsidRPr="001F0E19">
        <w:rPr>
          <w:rFonts w:ascii="Tahoma" w:eastAsia="MS Mincho" w:hAnsi="Tahoma" w:cs="Tahoma"/>
          <w:lang w:eastAsia="en-US"/>
        </w:rPr>
        <w:t>customize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 co-</w:t>
      </w:r>
      <w:proofErr w:type="spellStart"/>
      <w:r w:rsidRPr="001F0E19">
        <w:rPr>
          <w:rFonts w:ascii="Tahoma" w:eastAsia="MS Mincho" w:hAnsi="Tahoma" w:cs="Tahoma"/>
          <w:lang w:eastAsia="en-US"/>
        </w:rPr>
        <w:t>working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, </w:t>
      </w:r>
      <w:r w:rsidR="00934D37">
        <w:rPr>
          <w:rFonts w:ascii="Tahoma" w:eastAsia="MS Mincho" w:hAnsi="Tahoma" w:cs="Tahoma"/>
          <w:lang w:eastAsia="en-US"/>
        </w:rPr>
        <w:t xml:space="preserve">to make </w:t>
      </w:r>
      <w:proofErr w:type="spellStart"/>
      <w:r w:rsidR="00934D37">
        <w:rPr>
          <w:rFonts w:ascii="Tahoma" w:eastAsia="MS Mincho" w:hAnsi="Tahoma" w:cs="Tahoma"/>
          <w:lang w:eastAsia="en-US"/>
        </w:rPr>
        <w:t>it</w:t>
      </w:r>
      <w:proofErr w:type="spellEnd"/>
      <w:r w:rsidR="00934D37">
        <w:rPr>
          <w:rFonts w:ascii="Tahoma" w:eastAsia="MS Mincho" w:hAnsi="Tahoma" w:cs="Tahoma"/>
          <w:lang w:eastAsia="en-US"/>
        </w:rPr>
        <w:t xml:space="preserve"> a bit</w:t>
      </w:r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ours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, </w:t>
      </w:r>
      <w:proofErr w:type="spellStart"/>
      <w:r w:rsidRPr="001F0E19">
        <w:rPr>
          <w:rFonts w:ascii="Tahoma" w:eastAsia="MS Mincho" w:hAnsi="Tahoma" w:cs="Tahoma"/>
          <w:lang w:eastAsia="en-US"/>
        </w:rPr>
        <w:t>even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if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only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for a day a </w:t>
      </w:r>
      <w:proofErr w:type="spellStart"/>
      <w:r w:rsidRPr="001F0E19">
        <w:rPr>
          <w:rFonts w:ascii="Tahoma" w:eastAsia="MS Mincho" w:hAnsi="Tahoma" w:cs="Tahoma"/>
          <w:lang w:eastAsia="en-US"/>
        </w:rPr>
        <w:t>month</w:t>
      </w:r>
      <w:proofErr w:type="spellEnd"/>
      <w:r w:rsidRPr="001F0E19">
        <w:rPr>
          <w:rFonts w:ascii="Tahoma" w:eastAsia="MS Mincho" w:hAnsi="Tahoma" w:cs="Tahoma"/>
          <w:lang w:eastAsia="en-US"/>
        </w:rPr>
        <w:t>!</w:t>
      </w:r>
    </w:p>
    <w:p w:rsidR="001F0E19" w:rsidRPr="001F0E19" w:rsidRDefault="001F0E19" w:rsidP="001F0E19">
      <w:pPr>
        <w:pStyle w:val="NormaleWeb"/>
        <w:shd w:val="clear" w:color="auto" w:fill="FFFFFF"/>
        <w:spacing w:line="276" w:lineRule="auto"/>
        <w:jc w:val="both"/>
        <w:rPr>
          <w:rFonts w:ascii="Tahoma" w:eastAsia="MS Mincho" w:hAnsi="Tahoma" w:cs="Tahoma"/>
          <w:lang w:eastAsia="en-US"/>
        </w:rPr>
      </w:pPr>
      <w:r w:rsidRPr="001F0E19">
        <w:rPr>
          <w:rFonts w:ascii="Tahoma" w:eastAsia="MS Mincho" w:hAnsi="Tahoma" w:cs="Tahoma"/>
          <w:lang w:eastAsia="en-US"/>
        </w:rPr>
        <w:t xml:space="preserve">The </w:t>
      </w:r>
      <w:proofErr w:type="spellStart"/>
      <w:r w:rsidRPr="001F0E19">
        <w:rPr>
          <w:rFonts w:ascii="Tahoma" w:eastAsia="MS Mincho" w:hAnsi="Tahoma" w:cs="Tahoma"/>
          <w:lang w:eastAsia="en-US"/>
        </w:rPr>
        <w:t>squared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top can </w:t>
      </w:r>
      <w:proofErr w:type="spellStart"/>
      <w:r w:rsidRPr="001F0E19">
        <w:rPr>
          <w:rFonts w:ascii="Tahoma" w:eastAsia="MS Mincho" w:hAnsi="Tahoma" w:cs="Tahoma"/>
          <w:lang w:eastAsia="en-US"/>
        </w:rPr>
        <w:t>become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round - </w:t>
      </w:r>
      <w:proofErr w:type="spellStart"/>
      <w:r w:rsidRPr="001F0E19">
        <w:rPr>
          <w:rFonts w:ascii="Tahoma" w:eastAsia="MS Mincho" w:hAnsi="Tahoma" w:cs="Tahoma"/>
          <w:lang w:eastAsia="en-US"/>
        </w:rPr>
        <w:t>perfect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="00934D37">
        <w:rPr>
          <w:rFonts w:ascii="Tahoma" w:eastAsia="MS Mincho" w:hAnsi="Tahoma" w:cs="Tahoma"/>
          <w:lang w:eastAsia="en-US"/>
        </w:rPr>
        <w:t>as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 side-desk to relax - or </w:t>
      </w:r>
      <w:proofErr w:type="spellStart"/>
      <w:r w:rsidRPr="001F0E19">
        <w:rPr>
          <w:rFonts w:ascii="Tahoma" w:eastAsia="MS Mincho" w:hAnsi="Tahoma" w:cs="Tahoma"/>
          <w:lang w:eastAsia="en-US"/>
        </w:rPr>
        <w:t>oval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, with a more executive </w:t>
      </w:r>
      <w:r w:rsidRPr="00934D37">
        <w:rPr>
          <w:rFonts w:ascii="Tahoma" w:eastAsia="MS Mincho" w:hAnsi="Tahoma" w:cs="Tahoma"/>
          <w:i/>
          <w:lang w:eastAsia="en-US"/>
        </w:rPr>
        <w:t>allure</w:t>
      </w:r>
      <w:r w:rsidRPr="001F0E19">
        <w:rPr>
          <w:rFonts w:ascii="Tahoma" w:eastAsia="MS Mincho" w:hAnsi="Tahoma" w:cs="Tahoma"/>
          <w:lang w:eastAsia="en-US"/>
        </w:rPr>
        <w:t xml:space="preserve">, </w:t>
      </w:r>
      <w:proofErr w:type="spellStart"/>
      <w:r w:rsidRPr="001F0E19">
        <w:rPr>
          <w:rFonts w:ascii="Tahoma" w:eastAsia="MS Mincho" w:hAnsi="Tahoma" w:cs="Tahoma"/>
          <w:lang w:eastAsia="en-US"/>
        </w:rPr>
        <w:t>turning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into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 </w:t>
      </w:r>
      <w:proofErr w:type="spellStart"/>
      <w:r w:rsidRPr="001F0E19">
        <w:rPr>
          <w:rFonts w:ascii="Tahoma" w:eastAsia="MS Mincho" w:hAnsi="Tahoma" w:cs="Tahoma"/>
          <w:lang w:eastAsia="en-US"/>
        </w:rPr>
        <w:t>comfortable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meeting </w:t>
      </w:r>
      <w:proofErr w:type="spellStart"/>
      <w:r w:rsidRPr="001F0E19">
        <w:rPr>
          <w:rFonts w:ascii="Tahoma" w:eastAsia="MS Mincho" w:hAnsi="Tahoma" w:cs="Tahoma"/>
          <w:lang w:eastAsia="en-US"/>
        </w:rPr>
        <w:t>table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for the </w:t>
      </w:r>
      <w:proofErr w:type="spellStart"/>
      <w:r w:rsidRPr="001F0E19">
        <w:rPr>
          <w:rFonts w:ascii="Tahoma" w:eastAsia="MS Mincho" w:hAnsi="Tahoma" w:cs="Tahoma"/>
          <w:lang w:eastAsia="en-US"/>
        </w:rPr>
        <w:t>occasion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. </w:t>
      </w:r>
      <w:r w:rsidR="00934D37">
        <w:rPr>
          <w:rFonts w:ascii="Tahoma" w:eastAsia="MS Mincho" w:hAnsi="Tahoma" w:cs="Tahoma"/>
          <w:lang w:eastAsia="en-US"/>
        </w:rPr>
        <w:t>T</w:t>
      </w:r>
      <w:r w:rsidR="00934D37" w:rsidRPr="001F0E19">
        <w:rPr>
          <w:rFonts w:ascii="Tahoma" w:eastAsia="MS Mincho" w:hAnsi="Tahoma" w:cs="Tahoma"/>
          <w:lang w:eastAsia="en-US"/>
        </w:rPr>
        <w:t>on-</w:t>
      </w:r>
      <w:proofErr w:type="spellStart"/>
      <w:r w:rsidR="00934D37" w:rsidRPr="001F0E19">
        <w:rPr>
          <w:rFonts w:ascii="Tahoma" w:eastAsia="MS Mincho" w:hAnsi="Tahoma" w:cs="Tahoma"/>
          <w:lang w:eastAsia="en-US"/>
        </w:rPr>
        <w:t>sur</w:t>
      </w:r>
      <w:proofErr w:type="spellEnd"/>
      <w:r w:rsidR="00934D37" w:rsidRPr="001F0E19">
        <w:rPr>
          <w:rFonts w:ascii="Tahoma" w:eastAsia="MS Mincho" w:hAnsi="Tahoma" w:cs="Tahoma"/>
          <w:lang w:eastAsia="en-US"/>
        </w:rPr>
        <w:t xml:space="preserve">-ton </w:t>
      </w:r>
      <w:proofErr w:type="spellStart"/>
      <w:r w:rsidR="00934D37">
        <w:rPr>
          <w:rFonts w:ascii="Tahoma" w:eastAsia="MS Mincho" w:hAnsi="Tahoma" w:cs="Tahoma"/>
          <w:lang w:eastAsia="en-US"/>
        </w:rPr>
        <w:t>l</w:t>
      </w:r>
      <w:r w:rsidRPr="001F0E19">
        <w:rPr>
          <w:rFonts w:ascii="Tahoma" w:eastAsia="MS Mincho" w:hAnsi="Tahoma" w:cs="Tahoma"/>
          <w:lang w:eastAsia="en-US"/>
        </w:rPr>
        <w:t>egs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and tops or with </w:t>
      </w:r>
      <w:proofErr w:type="spellStart"/>
      <w:r w:rsidRPr="001F0E19">
        <w:rPr>
          <w:rFonts w:ascii="Tahoma" w:eastAsia="MS Mincho" w:hAnsi="Tahoma" w:cs="Tahoma"/>
          <w:lang w:eastAsia="en-US"/>
        </w:rPr>
        <w:t>contrasting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colors </w:t>
      </w:r>
      <w:proofErr w:type="spellStart"/>
      <w:r w:rsidRPr="001F0E19">
        <w:rPr>
          <w:rFonts w:ascii="Tahoma" w:eastAsia="MS Mincho" w:hAnsi="Tahoma" w:cs="Tahoma"/>
          <w:lang w:eastAsia="en-US"/>
        </w:rPr>
        <w:t>contribute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to </w:t>
      </w:r>
      <w:proofErr w:type="spellStart"/>
      <w:r w:rsidRPr="001F0E19">
        <w:rPr>
          <w:rFonts w:ascii="Tahoma" w:eastAsia="MS Mincho" w:hAnsi="Tahoma" w:cs="Tahoma"/>
          <w:lang w:eastAsia="en-US"/>
        </w:rPr>
        <w:t>defining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r w:rsidR="00934D37">
        <w:rPr>
          <w:rFonts w:ascii="Tahoma" w:eastAsia="MS Mincho" w:hAnsi="Tahoma" w:cs="Tahoma"/>
          <w:lang w:eastAsia="en-US"/>
        </w:rPr>
        <w:t>–</w:t>
      </w:r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a</w:t>
      </w:r>
      <w:r w:rsidR="00934D37">
        <w:rPr>
          <w:rFonts w:ascii="Tahoma" w:eastAsia="MS Mincho" w:hAnsi="Tahoma" w:cs="Tahoma"/>
          <w:lang w:eastAsia="en-US"/>
        </w:rPr>
        <w:t>s</w:t>
      </w:r>
      <w:proofErr w:type="spellEnd"/>
      <w:r w:rsidR="00934D37">
        <w:rPr>
          <w:rFonts w:ascii="Tahoma" w:eastAsia="MS Mincho" w:hAnsi="Tahoma" w:cs="Tahoma"/>
          <w:lang w:eastAsia="en-US"/>
        </w:rPr>
        <w:t xml:space="preserve"> one likes </w:t>
      </w:r>
      <w:r w:rsidRPr="001F0E19">
        <w:rPr>
          <w:rFonts w:ascii="Tahoma" w:eastAsia="MS Mincho" w:hAnsi="Tahoma" w:cs="Tahoma"/>
          <w:lang w:eastAsia="en-US"/>
        </w:rPr>
        <w:t xml:space="preserve">- the style of </w:t>
      </w:r>
      <w:proofErr w:type="spellStart"/>
      <w:r w:rsidRPr="001F0E19">
        <w:rPr>
          <w:rFonts w:ascii="Tahoma" w:eastAsia="MS Mincho" w:hAnsi="Tahoma" w:cs="Tahoma"/>
          <w:lang w:eastAsia="en-US"/>
        </w:rPr>
        <w:t>working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environments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, </w:t>
      </w:r>
      <w:proofErr w:type="spellStart"/>
      <w:r w:rsidR="00934D37">
        <w:rPr>
          <w:rFonts w:ascii="Tahoma" w:eastAsia="MS Mincho" w:hAnsi="Tahoma" w:cs="Tahoma"/>
          <w:lang w:eastAsia="en-US"/>
        </w:rPr>
        <w:t>that</w:t>
      </w:r>
      <w:proofErr w:type="spellEnd"/>
      <w:r w:rsidR="00934D37">
        <w:rPr>
          <w:rFonts w:ascii="Tahoma" w:eastAsia="MS Mincho" w:hAnsi="Tahoma" w:cs="Tahoma"/>
          <w:lang w:eastAsia="en-US"/>
        </w:rPr>
        <w:t xml:space="preserve"> are </w:t>
      </w:r>
      <w:proofErr w:type="spellStart"/>
      <w:r w:rsidRPr="001F0E19">
        <w:rPr>
          <w:rFonts w:ascii="Tahoma" w:eastAsia="MS Mincho" w:hAnsi="Tahoma" w:cs="Tahoma"/>
          <w:lang w:eastAsia="en-US"/>
        </w:rPr>
        <w:t>increasingly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fluid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and </w:t>
      </w:r>
      <w:proofErr w:type="spellStart"/>
      <w:r w:rsidRPr="001F0E19">
        <w:rPr>
          <w:rFonts w:ascii="Tahoma" w:eastAsia="MS Mincho" w:hAnsi="Tahoma" w:cs="Tahoma"/>
          <w:lang w:eastAsia="en-US"/>
        </w:rPr>
        <w:t>adaptive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to new </w:t>
      </w:r>
      <w:proofErr w:type="spellStart"/>
      <w:r w:rsidRPr="001F0E19">
        <w:rPr>
          <w:rFonts w:ascii="Tahoma" w:eastAsia="MS Mincho" w:hAnsi="Tahoma" w:cs="Tahoma"/>
          <w:lang w:eastAsia="en-US"/>
        </w:rPr>
        <w:t>organizational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and collaborative </w:t>
      </w:r>
      <w:proofErr w:type="spellStart"/>
      <w:r w:rsidRPr="001F0E19">
        <w:rPr>
          <w:rFonts w:ascii="Tahoma" w:eastAsia="MS Mincho" w:hAnsi="Tahoma" w:cs="Tahoma"/>
          <w:lang w:eastAsia="en-US"/>
        </w:rPr>
        <w:t>needs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. </w:t>
      </w:r>
      <w:proofErr w:type="spellStart"/>
      <w:r w:rsidRPr="001F0E19">
        <w:rPr>
          <w:rFonts w:ascii="Tahoma" w:eastAsia="MS Mincho" w:hAnsi="Tahoma" w:cs="Tahoma"/>
          <w:lang w:eastAsia="en-US"/>
        </w:rPr>
        <w:t>Without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neglecting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the </w:t>
      </w:r>
      <w:proofErr w:type="spellStart"/>
      <w:r w:rsidRPr="001F0E19">
        <w:rPr>
          <w:rFonts w:ascii="Tahoma" w:eastAsia="MS Mincho" w:hAnsi="Tahoma" w:cs="Tahoma"/>
          <w:lang w:eastAsia="en-US"/>
        </w:rPr>
        <w:t>dimension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of privacy or </w:t>
      </w:r>
      <w:proofErr w:type="spellStart"/>
      <w:r w:rsidRPr="001F0E19">
        <w:rPr>
          <w:rFonts w:ascii="Tahoma" w:eastAsia="MS Mincho" w:hAnsi="Tahoma" w:cs="Tahoma"/>
          <w:lang w:eastAsia="en-US"/>
        </w:rPr>
        <w:t>at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least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personalization</w:t>
      </w:r>
      <w:proofErr w:type="spellEnd"/>
      <w:r w:rsidRPr="001F0E19">
        <w:rPr>
          <w:rFonts w:ascii="Tahoma" w:eastAsia="MS Mincho" w:hAnsi="Tahoma" w:cs="Tahoma"/>
          <w:lang w:eastAsia="en-US"/>
        </w:rPr>
        <w:t>.</w:t>
      </w:r>
    </w:p>
    <w:p w:rsidR="001F0E19" w:rsidRPr="001F0E19" w:rsidRDefault="001F0E19" w:rsidP="001F0E19">
      <w:pPr>
        <w:pStyle w:val="NormaleWeb"/>
        <w:shd w:val="clear" w:color="auto" w:fill="FFFFFF"/>
        <w:spacing w:line="276" w:lineRule="auto"/>
        <w:jc w:val="both"/>
        <w:rPr>
          <w:rFonts w:ascii="Tahoma" w:eastAsia="MS Mincho" w:hAnsi="Tahoma" w:cs="Tahoma"/>
          <w:lang w:eastAsia="en-US"/>
        </w:rPr>
      </w:pPr>
      <w:r w:rsidRPr="001F0E19">
        <w:rPr>
          <w:rFonts w:ascii="Tahoma" w:eastAsia="MS Mincho" w:hAnsi="Tahoma" w:cs="Tahoma"/>
          <w:lang w:eastAsia="en-US"/>
        </w:rPr>
        <w:t xml:space="preserve">And </w:t>
      </w:r>
      <w:proofErr w:type="spellStart"/>
      <w:r w:rsidRPr="001F0E19">
        <w:rPr>
          <w:rFonts w:ascii="Tahoma" w:eastAsia="MS Mincho" w:hAnsi="Tahoma" w:cs="Tahoma"/>
          <w:lang w:eastAsia="en-US"/>
        </w:rPr>
        <w:t>it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is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also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easy to </w:t>
      </w:r>
      <w:proofErr w:type="spellStart"/>
      <w:r w:rsidRPr="001F0E19">
        <w:rPr>
          <w:rFonts w:ascii="Tahoma" w:eastAsia="MS Mincho" w:hAnsi="Tahoma" w:cs="Tahoma"/>
          <w:lang w:eastAsia="en-US"/>
        </w:rPr>
        <w:t>assemble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- a non-</w:t>
      </w:r>
      <w:proofErr w:type="spellStart"/>
      <w:r w:rsidRPr="001F0E19">
        <w:rPr>
          <w:rFonts w:ascii="Tahoma" w:eastAsia="MS Mincho" w:hAnsi="Tahoma" w:cs="Tahoma"/>
          <w:lang w:eastAsia="en-US"/>
        </w:rPr>
        <w:t>negligible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detail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- just </w:t>
      </w:r>
      <w:proofErr w:type="spellStart"/>
      <w:r w:rsidRPr="001F0E19">
        <w:rPr>
          <w:rFonts w:ascii="Tahoma" w:eastAsia="MS Mincho" w:hAnsi="Tahoma" w:cs="Tahoma"/>
          <w:lang w:eastAsia="en-US"/>
        </w:rPr>
        <w:t>three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minutes. </w:t>
      </w:r>
      <w:proofErr w:type="spellStart"/>
      <w:r w:rsidRPr="001F0E19">
        <w:rPr>
          <w:rFonts w:ascii="Tahoma" w:eastAsia="MS Mincho" w:hAnsi="Tahoma" w:cs="Tahoma"/>
          <w:lang w:eastAsia="en-US"/>
        </w:rPr>
        <w:t>Available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in a </w:t>
      </w:r>
      <w:proofErr w:type="spellStart"/>
      <w:r w:rsidR="00934D37">
        <w:rPr>
          <w:rFonts w:ascii="Tahoma" w:eastAsia="MS Mincho" w:hAnsi="Tahoma" w:cs="Tahoma"/>
          <w:lang w:eastAsia="en-US"/>
        </w:rPr>
        <w:t>sit</w:t>
      </w:r>
      <w:proofErr w:type="spellEnd"/>
      <w:r w:rsidR="00934D37">
        <w:rPr>
          <w:rFonts w:ascii="Tahoma" w:eastAsia="MS Mincho" w:hAnsi="Tahoma" w:cs="Tahoma"/>
          <w:lang w:eastAsia="en-US"/>
        </w:rPr>
        <w:t xml:space="preserve">-stand </w:t>
      </w:r>
      <w:proofErr w:type="spellStart"/>
      <w:r w:rsidRPr="001F0E19">
        <w:rPr>
          <w:rFonts w:ascii="Tahoma" w:eastAsia="MS Mincho" w:hAnsi="Tahoma" w:cs="Tahoma"/>
          <w:lang w:eastAsia="en-US"/>
        </w:rPr>
        <w:t>version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with </w:t>
      </w:r>
      <w:proofErr w:type="spellStart"/>
      <w:r w:rsidRPr="001F0E19">
        <w:rPr>
          <w:rFonts w:ascii="Tahoma" w:eastAsia="MS Mincho" w:hAnsi="Tahoma" w:cs="Tahoma"/>
          <w:lang w:eastAsia="en-US"/>
        </w:rPr>
        <w:t>electric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height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adjustment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, to </w:t>
      </w:r>
      <w:proofErr w:type="spellStart"/>
      <w:r w:rsidRPr="001F0E19">
        <w:rPr>
          <w:rFonts w:ascii="Tahoma" w:eastAsia="MS Mincho" w:hAnsi="Tahoma" w:cs="Tahoma"/>
          <w:lang w:eastAsia="en-US"/>
        </w:rPr>
        <w:t>meet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the </w:t>
      </w:r>
      <w:proofErr w:type="spellStart"/>
      <w:r w:rsidRPr="001F0E19">
        <w:rPr>
          <w:rFonts w:ascii="Tahoma" w:eastAsia="MS Mincho" w:hAnsi="Tahoma" w:cs="Tahoma"/>
          <w:lang w:eastAsia="en-US"/>
        </w:rPr>
        <w:t>increasingly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frequent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demand for products </w:t>
      </w:r>
      <w:proofErr w:type="spellStart"/>
      <w:r w:rsidRPr="001F0E19">
        <w:rPr>
          <w:rFonts w:ascii="Tahoma" w:eastAsia="MS Mincho" w:hAnsi="Tahoma" w:cs="Tahoma"/>
          <w:lang w:eastAsia="en-US"/>
        </w:rPr>
        <w:t>that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are </w:t>
      </w:r>
      <w:proofErr w:type="spellStart"/>
      <w:r w:rsidR="00934D37">
        <w:rPr>
          <w:rFonts w:ascii="Tahoma" w:eastAsia="MS Mincho" w:hAnsi="Tahoma" w:cs="Tahoma"/>
          <w:lang w:eastAsia="en-US"/>
        </w:rPr>
        <w:t>focused</w:t>
      </w:r>
      <w:proofErr w:type="spellEnd"/>
      <w:r w:rsidR="00934D37">
        <w:rPr>
          <w:rFonts w:ascii="Tahoma" w:eastAsia="MS Mincho" w:hAnsi="Tahoma" w:cs="Tahoma"/>
          <w:lang w:eastAsia="en-US"/>
        </w:rPr>
        <w:t xml:space="preserve"> on</w:t>
      </w:r>
      <w:r w:rsidRPr="001F0E19">
        <w:rPr>
          <w:rFonts w:ascii="Tahoma" w:eastAsia="MS Mincho" w:hAnsi="Tahoma" w:cs="Tahoma"/>
          <w:lang w:eastAsia="en-US"/>
        </w:rPr>
        <w:t xml:space="preserve"> the </w:t>
      </w:r>
      <w:proofErr w:type="spellStart"/>
      <w:r w:rsidRPr="001F0E19">
        <w:rPr>
          <w:rFonts w:ascii="Tahoma" w:eastAsia="MS Mincho" w:hAnsi="Tahoma" w:cs="Tahoma"/>
          <w:lang w:eastAsia="en-US"/>
        </w:rPr>
        <w:t>well-being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of the </w:t>
      </w:r>
      <w:proofErr w:type="spellStart"/>
      <w:r w:rsidR="00934D37">
        <w:rPr>
          <w:rFonts w:ascii="Tahoma" w:eastAsia="MS Mincho" w:hAnsi="Tahoma" w:cs="Tahoma"/>
          <w:lang w:eastAsia="en-US"/>
        </w:rPr>
        <w:t>individual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, </w:t>
      </w:r>
      <w:proofErr w:type="spellStart"/>
      <w:r w:rsidRPr="001F0E19">
        <w:rPr>
          <w:rFonts w:ascii="Tahoma" w:eastAsia="MS Mincho" w:hAnsi="Tahoma" w:cs="Tahoma"/>
          <w:lang w:eastAsia="en-US"/>
        </w:rPr>
        <w:t>allowing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them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to work </w:t>
      </w:r>
      <w:proofErr w:type="spellStart"/>
      <w:r w:rsidRPr="001F0E19">
        <w:rPr>
          <w:rFonts w:ascii="Tahoma" w:eastAsia="MS Mincho" w:hAnsi="Tahoma" w:cs="Tahoma"/>
          <w:lang w:eastAsia="en-US"/>
        </w:rPr>
        <w:t>both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sitting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and standing.</w:t>
      </w:r>
    </w:p>
    <w:p w:rsidR="001F0E19" w:rsidRPr="001F0E19" w:rsidRDefault="001F0E19" w:rsidP="001F0E19">
      <w:pPr>
        <w:pStyle w:val="NormaleWeb"/>
        <w:shd w:val="clear" w:color="auto" w:fill="FFFFFF"/>
        <w:spacing w:line="276" w:lineRule="auto"/>
        <w:jc w:val="both"/>
        <w:rPr>
          <w:rFonts w:ascii="Tahoma" w:eastAsia="MS Mincho" w:hAnsi="Tahoma" w:cs="Tahoma"/>
          <w:lang w:eastAsia="en-US"/>
        </w:rPr>
      </w:pPr>
      <w:r w:rsidRPr="001F0E19">
        <w:rPr>
          <w:rFonts w:ascii="Tahoma" w:eastAsia="MS Mincho" w:hAnsi="Tahoma" w:cs="Tahoma"/>
          <w:lang w:eastAsia="en-US"/>
        </w:rPr>
        <w:t xml:space="preserve">Apollo - </w:t>
      </w:r>
      <w:proofErr w:type="spellStart"/>
      <w:r w:rsidRPr="001F0E19">
        <w:rPr>
          <w:rFonts w:ascii="Tahoma" w:eastAsia="MS Mincho" w:hAnsi="Tahoma" w:cs="Tahoma"/>
          <w:lang w:eastAsia="en-US"/>
        </w:rPr>
        <w:t>awarded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this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year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with the </w:t>
      </w:r>
      <w:proofErr w:type="spellStart"/>
      <w:r w:rsidRPr="001F0E19">
        <w:rPr>
          <w:rFonts w:ascii="Tahoma" w:eastAsia="MS Mincho" w:hAnsi="Tahoma" w:cs="Tahoma"/>
          <w:lang w:eastAsia="en-US"/>
        </w:rPr>
        <w:t>prestigious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Good Design Award - </w:t>
      </w:r>
      <w:proofErr w:type="spellStart"/>
      <w:r w:rsidRPr="001F0E19">
        <w:rPr>
          <w:rFonts w:ascii="Tahoma" w:eastAsia="MS Mincho" w:hAnsi="Tahoma" w:cs="Tahoma"/>
          <w:lang w:eastAsia="en-US"/>
        </w:rPr>
        <w:t>is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 system with </w:t>
      </w:r>
      <w:proofErr w:type="spellStart"/>
      <w:r w:rsidRPr="001F0E19">
        <w:rPr>
          <w:rFonts w:ascii="Tahoma" w:eastAsia="MS Mincho" w:hAnsi="Tahoma" w:cs="Tahoma"/>
          <w:lang w:eastAsia="en-US"/>
        </w:rPr>
        <w:t>clean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aesthetics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and a pop soul, </w:t>
      </w:r>
      <w:proofErr w:type="spellStart"/>
      <w:r w:rsidRPr="001F0E19">
        <w:rPr>
          <w:rFonts w:ascii="Tahoma" w:eastAsia="MS Mincho" w:hAnsi="Tahoma" w:cs="Tahoma"/>
          <w:lang w:eastAsia="en-US"/>
        </w:rPr>
        <w:t>essential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for creative offices and open workspaces, </w:t>
      </w:r>
      <w:proofErr w:type="spellStart"/>
      <w:r w:rsidRPr="001F0E19">
        <w:rPr>
          <w:rFonts w:ascii="Tahoma" w:eastAsia="MS Mincho" w:hAnsi="Tahoma" w:cs="Tahoma"/>
          <w:lang w:eastAsia="en-US"/>
        </w:rPr>
        <w:t>because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at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Manerba </w:t>
      </w:r>
      <w:proofErr w:type="spellStart"/>
      <w:r w:rsidRPr="001F0E19">
        <w:rPr>
          <w:rFonts w:ascii="Tahoma" w:eastAsia="MS Mincho" w:hAnsi="Tahoma" w:cs="Tahoma"/>
          <w:lang w:eastAsia="en-US"/>
        </w:rPr>
        <w:t>we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know </w:t>
      </w:r>
      <w:proofErr w:type="spellStart"/>
      <w:r w:rsidRPr="001F0E19">
        <w:rPr>
          <w:rFonts w:ascii="Tahoma" w:eastAsia="MS Mincho" w:hAnsi="Tahoma" w:cs="Tahoma"/>
          <w:lang w:eastAsia="en-US"/>
        </w:rPr>
        <w:t>how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much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the </w:t>
      </w:r>
      <w:proofErr w:type="spellStart"/>
      <w:r w:rsidRPr="001F0E19">
        <w:rPr>
          <w:rFonts w:ascii="Tahoma" w:eastAsia="MS Mincho" w:hAnsi="Tahoma" w:cs="Tahoma"/>
          <w:lang w:eastAsia="en-US"/>
        </w:rPr>
        <w:t>environment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affects</w:t>
      </w:r>
      <w:proofErr w:type="spellEnd"/>
      <w:r w:rsidRPr="001F0E19">
        <w:rPr>
          <w:rFonts w:ascii="Tahoma" w:eastAsia="MS Mincho" w:hAnsi="Tahoma" w:cs="Tahoma"/>
          <w:lang w:eastAsia="en-US"/>
        </w:rPr>
        <w:t xml:space="preserve"> </w:t>
      </w:r>
      <w:proofErr w:type="spellStart"/>
      <w:r w:rsidRPr="001F0E19">
        <w:rPr>
          <w:rFonts w:ascii="Tahoma" w:eastAsia="MS Mincho" w:hAnsi="Tahoma" w:cs="Tahoma"/>
          <w:lang w:eastAsia="en-US"/>
        </w:rPr>
        <w:t>productivity</w:t>
      </w:r>
      <w:proofErr w:type="spellEnd"/>
      <w:r w:rsidRPr="001F0E19">
        <w:rPr>
          <w:rFonts w:ascii="Tahoma" w:eastAsia="MS Mincho" w:hAnsi="Tahoma" w:cs="Tahoma"/>
          <w:lang w:eastAsia="en-US"/>
        </w:rPr>
        <w:t>!</w:t>
      </w:r>
    </w:p>
    <w:p w:rsidR="008E61C7" w:rsidRPr="00707782" w:rsidRDefault="001F0E19" w:rsidP="001F0E19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i/>
          <w:color w:val="000000"/>
          <w:sz w:val="18"/>
          <w:szCs w:val="18"/>
          <w:lang w:eastAsia="en-US"/>
        </w:rPr>
      </w:pPr>
      <w:bookmarkStart w:id="1" w:name="_Hlk5263348"/>
      <w:r w:rsidRPr="00707782">
        <w:rPr>
          <w:rFonts w:ascii="Tahoma" w:eastAsia="MS Mincho" w:hAnsi="Tahoma" w:cs="Tahoma"/>
          <w:b/>
          <w:i/>
          <w:lang w:eastAsia="en-US"/>
        </w:rPr>
        <w:t xml:space="preserve">Manerba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Evolving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Office</w:t>
      </w:r>
      <w:r w:rsidRPr="00707782">
        <w:rPr>
          <w:rFonts w:ascii="Tahoma" w:eastAsia="MS Mincho" w:hAnsi="Tahoma" w:cs="Tahoma"/>
          <w:i/>
          <w:lang w:eastAsia="en-US"/>
        </w:rPr>
        <w:t xml:space="preserve"> -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half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a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century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,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between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two</w:t>
      </w:r>
      <w:proofErr w:type="spellEnd"/>
      <w:r w:rsidR="00934D37"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="00934D37" w:rsidRPr="00707782">
        <w:rPr>
          <w:rFonts w:ascii="Tahoma" w:eastAsia="MS Mincho" w:hAnsi="Tahoma" w:cs="Tahoma"/>
          <w:i/>
          <w:lang w:eastAsia="en-US"/>
        </w:rPr>
        <w:t>centuries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and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two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millennia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: in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its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five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decades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of life Manerba - </w:t>
      </w:r>
      <w:proofErr w:type="spellStart"/>
      <w:r w:rsidR="00934D37" w:rsidRPr="00707782">
        <w:rPr>
          <w:rFonts w:ascii="Tahoma" w:eastAsia="MS Mincho" w:hAnsi="Tahoma" w:cs="Tahoma"/>
          <w:i/>
          <w:lang w:eastAsia="en-US"/>
        </w:rPr>
        <w:t>established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in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Mantua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in 1969</w:t>
      </w:r>
      <w:r w:rsidR="00934D37"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="00934D37" w:rsidRPr="00707782">
        <w:rPr>
          <w:rFonts w:ascii="Tahoma" w:eastAsia="MS Mincho" w:hAnsi="Tahoma" w:cs="Tahoma"/>
          <w:i/>
          <w:lang w:eastAsia="en-US"/>
        </w:rPr>
        <w:t>is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led </w:t>
      </w:r>
      <w:proofErr w:type="spellStart"/>
      <w:r w:rsidR="00934D37" w:rsidRPr="00707782">
        <w:rPr>
          <w:rFonts w:ascii="Tahoma" w:eastAsia="MS Mincho" w:hAnsi="Tahoma" w:cs="Tahoma"/>
          <w:i/>
          <w:lang w:eastAsia="en-US"/>
        </w:rPr>
        <w:t>today</w:t>
      </w:r>
      <w:proofErr w:type="spellEnd"/>
      <w:r w:rsidR="00934D37" w:rsidRPr="00707782">
        <w:rPr>
          <w:rFonts w:ascii="Tahoma" w:eastAsia="MS Mincho" w:hAnsi="Tahoma" w:cs="Tahoma"/>
          <w:i/>
          <w:lang w:eastAsia="en-US"/>
        </w:rPr>
        <w:t xml:space="preserve"> </w:t>
      </w:r>
      <w:r w:rsidRPr="00707782">
        <w:rPr>
          <w:rFonts w:ascii="Tahoma" w:eastAsia="MS Mincho" w:hAnsi="Tahoma" w:cs="Tahoma"/>
          <w:i/>
          <w:lang w:eastAsia="en-US"/>
        </w:rPr>
        <w:t xml:space="preserve">by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two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="00934D37" w:rsidRPr="00707782">
        <w:rPr>
          <w:rFonts w:ascii="Tahoma" w:eastAsia="MS Mincho" w:hAnsi="Tahoma" w:cs="Tahoma"/>
          <w:i/>
          <w:lang w:eastAsia="en-US"/>
        </w:rPr>
        <w:t>determined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and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competent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sisters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, Elisa and Grazia Manerba, and by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mother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Federica Quintarelli,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together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to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President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and Founder Sergio Manerba</w:t>
      </w:r>
      <w:r w:rsidR="00934D37" w:rsidRPr="00707782">
        <w:rPr>
          <w:rFonts w:ascii="Tahoma" w:eastAsia="MS Mincho" w:hAnsi="Tahoma" w:cs="Tahoma"/>
          <w:i/>
          <w:lang w:eastAsia="en-US"/>
        </w:rPr>
        <w:t>.</w:t>
      </w:r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="00934D37" w:rsidRPr="00707782">
        <w:rPr>
          <w:rFonts w:ascii="Tahoma" w:eastAsia="MS Mincho" w:hAnsi="Tahoma" w:cs="Tahoma"/>
          <w:i/>
          <w:lang w:eastAsia="en-US"/>
        </w:rPr>
        <w:t>W</w:t>
      </w:r>
      <w:r w:rsidRPr="00707782">
        <w:rPr>
          <w:rFonts w:ascii="Tahoma" w:eastAsia="MS Mincho" w:hAnsi="Tahoma" w:cs="Tahoma"/>
          <w:i/>
          <w:lang w:eastAsia="en-US"/>
        </w:rPr>
        <w:t>hile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retaining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original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idea of ​​"</w:t>
      </w:r>
      <w:r w:rsidRPr="00707782">
        <w:rPr>
          <w:rFonts w:ascii="Tahoma" w:eastAsia="MS Mincho" w:hAnsi="Tahoma" w:cs="Tahoma"/>
          <w:b/>
          <w:i/>
          <w:lang w:eastAsia="en-US"/>
        </w:rPr>
        <w:t xml:space="preserve">beautiful and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well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done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" and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passion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for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innovation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of the founders,</w:t>
      </w:r>
      <w:r w:rsidR="00934D37" w:rsidRPr="00707782">
        <w:rPr>
          <w:rFonts w:ascii="Tahoma" w:eastAsia="MS Mincho" w:hAnsi="Tahoma" w:cs="Tahoma"/>
          <w:i/>
          <w:lang w:eastAsia="en-US"/>
        </w:rPr>
        <w:t xml:space="preserve"> the company</w:t>
      </w:r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="00934D37" w:rsidRPr="00707782">
        <w:rPr>
          <w:rFonts w:ascii="Tahoma" w:eastAsia="MS Mincho" w:hAnsi="Tahoma" w:cs="Tahoma"/>
          <w:i/>
          <w:lang w:eastAsia="en-US"/>
        </w:rPr>
        <w:t>has</w:t>
      </w:r>
      <w:proofErr w:type="spellEnd"/>
      <w:r w:rsidR="00934D37"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="00934D37" w:rsidRPr="00707782">
        <w:rPr>
          <w:rFonts w:ascii="Tahoma" w:eastAsia="MS Mincho" w:hAnsi="Tahoma" w:cs="Tahoma"/>
          <w:i/>
          <w:lang w:eastAsia="en-US"/>
        </w:rPr>
        <w:t>been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able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to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interpret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profound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and radical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changes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in the office </w:t>
      </w:r>
      <w:proofErr w:type="spellStart"/>
      <w:r w:rsidR="00934D37" w:rsidRPr="00707782">
        <w:rPr>
          <w:rFonts w:ascii="Tahoma" w:eastAsia="MS Mincho" w:hAnsi="Tahoma" w:cs="Tahoma"/>
          <w:i/>
          <w:lang w:eastAsia="en-US"/>
        </w:rPr>
        <w:t>sector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. </w:t>
      </w:r>
      <w:r w:rsidRPr="00707782">
        <w:rPr>
          <w:rFonts w:ascii="Tahoma" w:eastAsia="MS Mincho" w:hAnsi="Tahoma" w:cs="Tahoma"/>
          <w:b/>
          <w:i/>
          <w:lang w:eastAsia="en-US"/>
        </w:rPr>
        <w:t xml:space="preserve">A 100%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Italian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office design family company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attentive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to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environmental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and eco-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sustainable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issues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and FSC certified,</w:t>
      </w:r>
      <w:r w:rsidRPr="00707782">
        <w:rPr>
          <w:rFonts w:ascii="Tahoma" w:eastAsia="MS Mincho" w:hAnsi="Tahoma" w:cs="Tahoma"/>
          <w:i/>
          <w:lang w:eastAsia="en-US"/>
        </w:rPr>
        <w:t xml:space="preserve"> with an </w:t>
      </w:r>
      <w:r w:rsidRPr="00707782">
        <w:rPr>
          <w:rFonts w:ascii="Tahoma" w:eastAsia="MS Mincho" w:hAnsi="Tahoma" w:cs="Tahoma"/>
          <w:b/>
          <w:i/>
          <w:lang w:eastAsia="en-US"/>
        </w:rPr>
        <w:t xml:space="preserve">80% </w:t>
      </w:r>
      <w:proofErr w:type="spellStart"/>
      <w:r w:rsidRPr="00707782">
        <w:rPr>
          <w:rFonts w:ascii="Tahoma" w:eastAsia="MS Mincho" w:hAnsi="Tahoma" w:cs="Tahoma"/>
          <w:b/>
          <w:i/>
          <w:lang w:eastAsia="en-US"/>
        </w:rPr>
        <w:t>female</w:t>
      </w:r>
      <w:proofErr w:type="spellEnd"/>
      <w:r w:rsidRPr="00707782">
        <w:rPr>
          <w:rFonts w:ascii="Tahoma" w:eastAsia="MS Mincho" w:hAnsi="Tahoma" w:cs="Tahoma"/>
          <w:b/>
          <w:i/>
          <w:lang w:eastAsia="en-US"/>
        </w:rPr>
        <w:t xml:space="preserve"> team</w:t>
      </w:r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composition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; a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true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unicum in the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historically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masculine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</w:t>
      </w:r>
      <w:r w:rsidR="00267574" w:rsidRPr="00707782">
        <w:rPr>
          <w:rFonts w:ascii="Tahoma" w:eastAsia="MS Mincho" w:hAnsi="Tahoma" w:cs="Tahoma"/>
          <w:i/>
          <w:lang w:eastAsia="en-US"/>
        </w:rPr>
        <w:t>field</w:t>
      </w:r>
      <w:r w:rsidRPr="00707782">
        <w:rPr>
          <w:rFonts w:ascii="Tahoma" w:eastAsia="MS Mincho" w:hAnsi="Tahoma" w:cs="Tahoma"/>
          <w:i/>
          <w:lang w:eastAsia="en-US"/>
        </w:rPr>
        <w:t xml:space="preserve"> of companies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that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 xml:space="preserve"> design office </w:t>
      </w:r>
      <w:proofErr w:type="spellStart"/>
      <w:r w:rsidRPr="00707782">
        <w:rPr>
          <w:rFonts w:ascii="Tahoma" w:eastAsia="MS Mincho" w:hAnsi="Tahoma" w:cs="Tahoma"/>
          <w:i/>
          <w:lang w:eastAsia="en-US"/>
        </w:rPr>
        <w:t>furniture</w:t>
      </w:r>
      <w:proofErr w:type="spellEnd"/>
      <w:r w:rsidRPr="00707782">
        <w:rPr>
          <w:rFonts w:ascii="Tahoma" w:eastAsia="MS Mincho" w:hAnsi="Tahoma" w:cs="Tahoma"/>
          <w:i/>
          <w:lang w:eastAsia="en-US"/>
        </w:rPr>
        <w:t>.</w:t>
      </w:r>
      <w:bookmarkEnd w:id="1"/>
    </w:p>
    <w:p w:rsidR="008E61C7" w:rsidRPr="00F919A1" w:rsidRDefault="008E61C7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8"/>
          <w:szCs w:val="18"/>
          <w:lang w:eastAsia="en-US"/>
        </w:rPr>
      </w:pPr>
    </w:p>
    <w:p w:rsidR="00670F3E" w:rsidRPr="00B323E4" w:rsidRDefault="00670F3E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</w:pPr>
      <w:r w:rsidRPr="00B323E4"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  <w:lastRenderedPageBreak/>
        <w:t>PRESS OFFICE ROBERTA EUSEBIO</w:t>
      </w:r>
    </w:p>
    <w:p w:rsidR="00670F3E" w:rsidRPr="001A74E7" w:rsidRDefault="00670F3E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proofErr w:type="gramStart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PIAZZA  MARIA</w:t>
      </w:r>
      <w:proofErr w:type="gramEnd"/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ADELAIDE DI SAVOIA,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5</w:t>
      </w:r>
      <w:r w:rsidR="00C54DD4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20129 MILANO </w:t>
      </w:r>
    </w:p>
    <w:p w:rsidR="00F4272A" w:rsidRDefault="00670F3E" w:rsidP="008D03B4">
      <w:pPr>
        <w:pStyle w:val="NormaleWeb"/>
        <w:shd w:val="clear" w:color="auto" w:fill="FFFFFF"/>
        <w:spacing w:before="0" w:beforeAutospacing="0" w:after="0" w:afterAutospacing="0" w:line="276" w:lineRule="auto"/>
        <w:jc w:val="both"/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Tel_+39 02 20404989 </w:t>
      </w:r>
      <w:r w:rsidR="00B323E4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Email_ </w:t>
      </w:r>
      <w:hyperlink r:id="rId9" w:history="1">
        <w:r w:rsidRPr="001A74E7">
          <w:rPr>
            <w:rStyle w:val="Collegamentoipertestuale"/>
            <w:rFonts w:ascii="Tahoma" w:eastAsiaTheme="minorEastAsia" w:hAnsi="Tahoma" w:cs="Tahoma"/>
            <w:sz w:val="16"/>
            <w:szCs w:val="20"/>
            <w:lang w:eastAsia="en-US"/>
          </w:rPr>
          <w:t>info@robertaeusebio.it</w:t>
        </w:r>
      </w:hyperlink>
    </w:p>
    <w:sectPr w:rsidR="00F4272A" w:rsidSect="00A66C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FE2" w:rsidRDefault="00AF6FE2" w:rsidP="008C32DD">
      <w:r>
        <w:separator/>
      </w:r>
    </w:p>
  </w:endnote>
  <w:endnote w:type="continuationSeparator" w:id="0">
    <w:p w:rsidR="00AF6FE2" w:rsidRDefault="00AF6FE2" w:rsidP="008C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574" w:rsidRDefault="0026757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574" w:rsidRDefault="0026757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574" w:rsidRDefault="0026757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FE2" w:rsidRDefault="00AF6FE2" w:rsidP="008C32DD">
      <w:r>
        <w:separator/>
      </w:r>
    </w:p>
  </w:footnote>
  <w:footnote w:type="continuationSeparator" w:id="0">
    <w:p w:rsidR="00AF6FE2" w:rsidRDefault="00AF6FE2" w:rsidP="008C3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574" w:rsidRDefault="0026757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FE2" w:rsidRDefault="00AF6FE2" w:rsidP="00F4272A">
    <w:pPr>
      <w:spacing w:line="264" w:lineRule="auto"/>
      <w:ind w:right="-568"/>
    </w:pPr>
    <w:r>
      <w:rPr>
        <w:noProof/>
        <w:color w:val="000000"/>
        <w:lang w:eastAsia="it-IT"/>
      </w:rPr>
      <w:t xml:space="preserve">                                                                                                                                </w:t>
    </w:r>
    <w:r>
      <w:rPr>
        <w:noProof/>
        <w:color w:val="000000"/>
        <w:lang w:eastAsia="it-IT"/>
      </w:rPr>
      <w:drawing>
        <wp:inline distT="0" distB="0" distL="0" distR="0">
          <wp:extent cx="655320" cy="667512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nerba 50th-logo-BLACK18mm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-2150746</wp:posOffset>
          </wp:positionH>
          <wp:positionV relativeFrom="paragraph">
            <wp:posOffset>-440055</wp:posOffset>
          </wp:positionV>
          <wp:extent cx="7554321" cy="10677525"/>
          <wp:effectExtent l="0" t="0" r="889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nerba-identity-carta intestata-0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21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F6FE2" w:rsidRDefault="00AF6FE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574" w:rsidRDefault="0026757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DD"/>
    <w:rsid w:val="001101F6"/>
    <w:rsid w:val="0019131B"/>
    <w:rsid w:val="001A1DDF"/>
    <w:rsid w:val="001E64FA"/>
    <w:rsid w:val="001F0E19"/>
    <w:rsid w:val="00205D0D"/>
    <w:rsid w:val="0023248D"/>
    <w:rsid w:val="00244F58"/>
    <w:rsid w:val="00267574"/>
    <w:rsid w:val="00307632"/>
    <w:rsid w:val="00331E5E"/>
    <w:rsid w:val="0038049B"/>
    <w:rsid w:val="00422F68"/>
    <w:rsid w:val="00431020"/>
    <w:rsid w:val="00460F41"/>
    <w:rsid w:val="004A22F5"/>
    <w:rsid w:val="00502B79"/>
    <w:rsid w:val="00540A5B"/>
    <w:rsid w:val="00572FEF"/>
    <w:rsid w:val="00670F3E"/>
    <w:rsid w:val="006A769F"/>
    <w:rsid w:val="006E0FB1"/>
    <w:rsid w:val="00707782"/>
    <w:rsid w:val="008A4B53"/>
    <w:rsid w:val="008A5064"/>
    <w:rsid w:val="008C32DD"/>
    <w:rsid w:val="008D03B4"/>
    <w:rsid w:val="008E143D"/>
    <w:rsid w:val="008E61C7"/>
    <w:rsid w:val="00934D37"/>
    <w:rsid w:val="009724FC"/>
    <w:rsid w:val="009D2414"/>
    <w:rsid w:val="00A1706D"/>
    <w:rsid w:val="00A355AA"/>
    <w:rsid w:val="00A66C31"/>
    <w:rsid w:val="00AD467F"/>
    <w:rsid w:val="00AF6FE2"/>
    <w:rsid w:val="00B24C35"/>
    <w:rsid w:val="00B323E4"/>
    <w:rsid w:val="00C54DD4"/>
    <w:rsid w:val="00C66604"/>
    <w:rsid w:val="00C72929"/>
    <w:rsid w:val="00CC6D60"/>
    <w:rsid w:val="00D56E30"/>
    <w:rsid w:val="00D61AC5"/>
    <w:rsid w:val="00D708A6"/>
    <w:rsid w:val="00DF0997"/>
    <w:rsid w:val="00E15916"/>
    <w:rsid w:val="00E91899"/>
    <w:rsid w:val="00EA43F3"/>
    <w:rsid w:val="00EB387B"/>
    <w:rsid w:val="00EC5112"/>
    <w:rsid w:val="00EF20FE"/>
    <w:rsid w:val="00F4272A"/>
    <w:rsid w:val="00F442CD"/>
    <w:rsid w:val="00F919A1"/>
    <w:rsid w:val="00FA49DE"/>
    <w:rsid w:val="00F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5841"/>
    <o:shapelayout v:ext="edit">
      <o:idmap v:ext="edit" data="1"/>
    </o:shapelayout>
  </w:shapeDefaults>
  <w:decimalSymbol w:val=","/>
  <w:listSeparator w:val=";"/>
  <w14:docId w14:val="1A57DA6F"/>
  <w15:docId w15:val="{62565839-6E55-4C31-AE76-26C93BB5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670F3E"/>
    <w:rPr>
      <w:color w:val="0563C1"/>
      <w:u w:val="single"/>
    </w:rPr>
  </w:style>
  <w:style w:type="paragraph" w:styleId="NormaleWeb">
    <w:name w:val="Normal (Web)"/>
    <w:basedOn w:val="Normale"/>
    <w:uiPriority w:val="99"/>
    <w:unhideWhenUsed/>
    <w:rsid w:val="00670F3E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670F3E"/>
    <w:rPr>
      <w:rFonts w:ascii="Consolas" w:eastAsia="Times New Roman" w:hAnsi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70F3E"/>
    <w:rPr>
      <w:rFonts w:ascii="Consolas" w:eastAsia="Times New Roman" w:hAnsi="Consolas" w:cs="Times New Roman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robertaeusebio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33DB0-86F1-4B1B-8945-4F02D32F5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Utente Commerciale 1</cp:lastModifiedBy>
  <cp:revision>7</cp:revision>
  <cp:lastPrinted>2018-07-04T09:34:00Z</cp:lastPrinted>
  <dcterms:created xsi:type="dcterms:W3CDTF">2019-04-01T17:06:00Z</dcterms:created>
  <dcterms:modified xsi:type="dcterms:W3CDTF">2019-04-08T09:49:00Z</dcterms:modified>
</cp:coreProperties>
</file>